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C6" w:rsidRDefault="005E1CC6" w:rsidP="005E1CC6">
      <w:pPr>
        <w:rPr>
          <w:rFonts w:ascii="Arial" w:hAnsi="Arial" w:cs="Arial"/>
          <w:color w:val="000000"/>
          <w:sz w:val="23"/>
          <w:szCs w:val="23"/>
          <w:shd w:val="clear" w:color="auto" w:fill="F4FFD7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 xml:space="preserve">                    КОММЕРЧЕСКОЕ ПРЕДЛОЖЕНИЕ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>                Продаем по переписи (франко-элеватор):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>горох продовольственный 2кл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>ОСТ-6000р.тн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 xml:space="preserve">овес фуражный ГОСТ-3300р.тн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 xml:space="preserve">пшеница фуражная 5кл.ГОСТ-3800р.тн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>пшеница  4кл.ГОСТ-4100р.тн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 xml:space="preserve">ячмень фуражный ГОСТ-3700р.тн </w:t>
      </w:r>
    </w:p>
    <w:p w:rsidR="005E1CC6" w:rsidRDefault="005E1CC6" w:rsidP="005E1CC6">
      <w:pPr>
        <w:rPr>
          <w:rFonts w:ascii="Arial" w:hAnsi="Arial" w:cs="Arial"/>
          <w:color w:val="000000"/>
          <w:sz w:val="23"/>
          <w:szCs w:val="23"/>
          <w:shd w:val="clear" w:color="auto" w:fill="F4FFD7"/>
        </w:rPr>
      </w:pPr>
      <w:r w:rsidRPr="00840B3A">
        <w:rPr>
          <w:rFonts w:ascii="Arial" w:hAnsi="Arial" w:cs="Arial"/>
          <w:color w:val="000000"/>
          <w:sz w:val="24"/>
          <w:szCs w:val="24"/>
          <w:shd w:val="clear" w:color="auto" w:fill="F4FFD7"/>
        </w:rPr>
        <w:t>ячмень продовольственный ГОСТ-4500р</w:t>
      </w:r>
      <w:proofErr w:type="gramStart"/>
      <w:r w:rsidRPr="00840B3A">
        <w:rPr>
          <w:rFonts w:ascii="Arial" w:hAnsi="Arial" w:cs="Arial"/>
          <w:color w:val="000000"/>
          <w:sz w:val="24"/>
          <w:szCs w:val="24"/>
          <w:shd w:val="clear" w:color="auto" w:fill="F4FFD7"/>
        </w:rPr>
        <w:t>.т</w:t>
      </w:r>
      <w:proofErr w:type="gramEnd"/>
      <w:r w:rsidRPr="00840B3A">
        <w:rPr>
          <w:rFonts w:ascii="Arial" w:hAnsi="Arial" w:cs="Arial"/>
          <w:color w:val="000000"/>
          <w:sz w:val="24"/>
          <w:szCs w:val="24"/>
          <w:shd w:val="clear" w:color="auto" w:fill="F4FFD7"/>
        </w:rPr>
        <w:t>н</w:t>
      </w:r>
    </w:p>
    <w:p w:rsidR="005E1CC6" w:rsidRDefault="005E1CC6" w:rsidP="005E1CC6">
      <w:r w:rsidRPr="00840B3A">
        <w:rPr>
          <w:rFonts w:ascii="Arial" w:hAnsi="Arial" w:cs="Arial"/>
          <w:color w:val="000000"/>
          <w:sz w:val="24"/>
          <w:szCs w:val="24"/>
          <w:shd w:val="clear" w:color="auto" w:fill="F4FFD7"/>
        </w:rPr>
        <w:t>пшеница 3кл.(25-27кл.)-4500р.тн (</w:t>
      </w:r>
      <w:proofErr w:type="spellStart"/>
      <w:r w:rsidRPr="00840B3A">
        <w:rPr>
          <w:rFonts w:ascii="Arial" w:hAnsi="Arial" w:cs="Arial"/>
          <w:color w:val="000000"/>
          <w:sz w:val="24"/>
          <w:szCs w:val="24"/>
          <w:shd w:val="clear" w:color="auto" w:fill="F4FFD7"/>
        </w:rPr>
        <w:t>склад,хозяйство</w:t>
      </w:r>
      <w:proofErr w:type="spellEnd"/>
      <w:r w:rsidRPr="00840B3A">
        <w:rPr>
          <w:rFonts w:ascii="Arial" w:hAnsi="Arial" w:cs="Arial"/>
          <w:color w:val="000000"/>
          <w:sz w:val="24"/>
          <w:szCs w:val="24"/>
          <w:shd w:val="clear" w:color="auto" w:fill="F4FFD7"/>
        </w:rPr>
        <w:t>)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>отруби фасованные-1600р.тн(франко-вагон),бестарные-1400р.тн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 xml:space="preserve"> Все цены указаны с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>НДС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>.П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>родаем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 xml:space="preserve"> любые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>обьемы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 xml:space="preserve"> (от 1000тн.)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>с линейных элеваторов Тюменской области ,Свердловская ж/д. 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 xml:space="preserve">Условия оплаты -предоплата. Условия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>продажи-по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 xml:space="preserve"> переписи.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>Обр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 xml:space="preserve">: сот 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4FFD7"/>
        </w:rPr>
        <w:t>+7 982 905 80 55</w:t>
      </w:r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 xml:space="preserve"> Анатолий  , 8(34551)5-50-60 .                                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4FFD7"/>
        </w:rPr>
        <w:t>e-mail:</w:t>
      </w:r>
      <w:hyperlink r:id="rId4" w:history="1">
        <w:r>
          <w:rPr>
            <w:rStyle w:val="a3"/>
            <w:rFonts w:ascii="Arial" w:hAnsi="Arial" w:cs="Arial"/>
            <w:sz w:val="23"/>
            <w:szCs w:val="23"/>
            <w:shd w:val="clear" w:color="auto" w:fill="F4FFD7"/>
          </w:rPr>
          <w:t>zapsibagros@yandex.ru</w:t>
        </w:r>
        <w:proofErr w:type="spellEnd"/>
      </w:hyperlink>
    </w:p>
    <w:p w:rsidR="00444B0E" w:rsidRDefault="00444B0E"/>
    <w:sectPr w:rsidR="00444B0E" w:rsidSect="00444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CC6"/>
    <w:rsid w:val="00444B0E"/>
    <w:rsid w:val="005E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5E1CC6"/>
  </w:style>
  <w:style w:type="character" w:styleId="a3">
    <w:name w:val="Hyperlink"/>
    <w:basedOn w:val="a0"/>
    <w:uiPriority w:val="99"/>
    <w:semiHidden/>
    <w:unhideWhenUsed/>
    <w:rsid w:val="005E1C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psibagro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2012-02-10T08:30:00Z</dcterms:created>
  <dcterms:modified xsi:type="dcterms:W3CDTF">2012-02-10T08:30:00Z</dcterms:modified>
</cp:coreProperties>
</file>